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CE27" w14:textId="534E6F19" w:rsidR="009D3927" w:rsidRDefault="0098056C" w:rsidP="0098056C">
      <w:pPr>
        <w:jc w:val="center"/>
        <w:rPr>
          <w:rFonts w:ascii="Times New Roman" w:hAnsi="Times New Roman" w:cs="Times New Roman"/>
        </w:rPr>
      </w:pPr>
      <w:r>
        <w:rPr>
          <w:rFonts w:ascii="Times New Roman" w:hAnsi="Times New Roman" w:cs="Times New Roman"/>
          <w:b/>
          <w:bCs/>
        </w:rPr>
        <w:t>God Gives Shockingly</w:t>
      </w:r>
    </w:p>
    <w:p w14:paraId="788D4C82" w14:textId="77777777" w:rsidR="0098056C" w:rsidRPr="0098056C" w:rsidRDefault="0098056C" w:rsidP="0098056C">
      <w:pPr>
        <w:rPr>
          <w:rFonts w:ascii="Times New Roman" w:hAnsi="Times New Roman" w:cs="Times New Roman"/>
          <w:i/>
          <w:iCs/>
        </w:rPr>
      </w:pPr>
    </w:p>
    <w:p w14:paraId="73895085" w14:textId="6A69B292" w:rsidR="0098056C" w:rsidRDefault="0098056C" w:rsidP="005B2735">
      <w:pPr>
        <w:ind w:firstLine="720"/>
        <w:rPr>
          <w:rStyle w:val="text"/>
          <w:rFonts w:ascii="Times New Roman" w:hAnsi="Times New Roman" w:cs="Times New Roman"/>
          <w:color w:val="000000"/>
          <w:shd w:val="clear" w:color="auto" w:fill="FFFFFF"/>
        </w:rPr>
      </w:pPr>
      <w:r w:rsidRPr="0098056C">
        <w:rPr>
          <w:rStyle w:val="text"/>
          <w:rFonts w:ascii="Times New Roman" w:hAnsi="Times New Roman" w:cs="Times New Roman"/>
          <w:i/>
          <w:iCs/>
          <w:color w:val="000000"/>
          <w:shd w:val="clear" w:color="auto" w:fill="FFFFFF"/>
        </w:rPr>
        <w:t>But Saul, still breathing threats and murder against the disciples of the Lord, went to the high priest</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2 </w:t>
      </w:r>
      <w:r w:rsidRPr="0098056C">
        <w:rPr>
          <w:rStyle w:val="text"/>
          <w:rFonts w:ascii="Times New Roman" w:hAnsi="Times New Roman" w:cs="Times New Roman"/>
          <w:i/>
          <w:iCs/>
          <w:color w:val="000000"/>
          <w:shd w:val="clear" w:color="auto" w:fill="FFFFFF"/>
        </w:rPr>
        <w:t>and asked him for letters to the synagogues at Damascus, so that if he found any belonging to the Way, men or women, he might bring them bound to Jerusalem.</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3 </w:t>
      </w:r>
      <w:r w:rsidRPr="0098056C">
        <w:rPr>
          <w:rStyle w:val="text"/>
          <w:rFonts w:ascii="Times New Roman" w:hAnsi="Times New Roman" w:cs="Times New Roman"/>
          <w:i/>
          <w:iCs/>
          <w:color w:val="000000"/>
          <w:shd w:val="clear" w:color="auto" w:fill="FFFFFF"/>
        </w:rPr>
        <w:t>Now as he went on his way, he approached Damascus, and suddenly a light from heaven shone around him.</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4 </w:t>
      </w:r>
      <w:r w:rsidRPr="0098056C">
        <w:rPr>
          <w:rStyle w:val="text"/>
          <w:rFonts w:ascii="Times New Roman" w:hAnsi="Times New Roman" w:cs="Times New Roman"/>
          <w:i/>
          <w:iCs/>
          <w:color w:val="000000"/>
          <w:shd w:val="clear" w:color="auto" w:fill="FFFFFF"/>
        </w:rPr>
        <w:t>And falling to the ground, he heard a voice saying to him, </w:t>
      </w:r>
      <w:r w:rsidRPr="0098056C">
        <w:rPr>
          <w:rStyle w:val="woj"/>
          <w:rFonts w:ascii="Times New Roman" w:hAnsi="Times New Roman" w:cs="Times New Roman"/>
          <w:i/>
          <w:iCs/>
          <w:color w:val="000000"/>
          <w:shd w:val="clear" w:color="auto" w:fill="FFFFFF"/>
        </w:rPr>
        <w:t>“Saul, Saul, why are you persecuting me?”</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5 </w:t>
      </w:r>
      <w:r w:rsidRPr="0098056C">
        <w:rPr>
          <w:rStyle w:val="text"/>
          <w:rFonts w:ascii="Times New Roman" w:hAnsi="Times New Roman" w:cs="Times New Roman"/>
          <w:i/>
          <w:iCs/>
          <w:color w:val="000000"/>
          <w:shd w:val="clear" w:color="auto" w:fill="FFFFFF"/>
        </w:rPr>
        <w:t>And he said, “Who are you, Lord?” And he said, </w:t>
      </w:r>
      <w:r w:rsidRPr="0098056C">
        <w:rPr>
          <w:rStyle w:val="woj"/>
          <w:rFonts w:ascii="Times New Roman" w:hAnsi="Times New Roman" w:cs="Times New Roman"/>
          <w:i/>
          <w:iCs/>
          <w:color w:val="000000"/>
          <w:shd w:val="clear" w:color="auto" w:fill="FFFFFF"/>
        </w:rPr>
        <w:t>“I am Jesus, whom you are persecuting.</w:t>
      </w:r>
      <w:r w:rsidRPr="0098056C">
        <w:rPr>
          <w:rFonts w:ascii="Times New Roman" w:hAnsi="Times New Roman" w:cs="Times New Roman"/>
          <w:i/>
          <w:iCs/>
          <w:color w:val="000000"/>
          <w:shd w:val="clear" w:color="auto" w:fill="FFFFFF"/>
        </w:rPr>
        <w:t> </w:t>
      </w:r>
      <w:r w:rsidRPr="0098056C">
        <w:rPr>
          <w:rStyle w:val="woj"/>
          <w:rFonts w:ascii="Times New Roman" w:hAnsi="Times New Roman" w:cs="Times New Roman"/>
          <w:b/>
          <w:bCs/>
          <w:i/>
          <w:iCs/>
          <w:color w:val="000000"/>
          <w:shd w:val="clear" w:color="auto" w:fill="FFFFFF"/>
          <w:vertAlign w:val="superscript"/>
        </w:rPr>
        <w:t>6 </w:t>
      </w:r>
      <w:r w:rsidRPr="0098056C">
        <w:rPr>
          <w:rStyle w:val="woj"/>
          <w:rFonts w:ascii="Times New Roman" w:hAnsi="Times New Roman" w:cs="Times New Roman"/>
          <w:i/>
          <w:iCs/>
          <w:color w:val="000000"/>
          <w:shd w:val="clear" w:color="auto" w:fill="FFFFFF"/>
        </w:rPr>
        <w:t>But rise and enter the city, and you will be told what you are to do.”</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7 </w:t>
      </w:r>
      <w:r w:rsidRPr="0098056C">
        <w:rPr>
          <w:rStyle w:val="text"/>
          <w:rFonts w:ascii="Times New Roman" w:hAnsi="Times New Roman" w:cs="Times New Roman"/>
          <w:i/>
          <w:iCs/>
          <w:color w:val="000000"/>
          <w:shd w:val="clear" w:color="auto" w:fill="FFFFFF"/>
        </w:rPr>
        <w:t>The men who were traveling with him stood speechless, hearing the voice but seeing no one.</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8 </w:t>
      </w:r>
      <w:r w:rsidRPr="0098056C">
        <w:rPr>
          <w:rStyle w:val="text"/>
          <w:rFonts w:ascii="Times New Roman" w:hAnsi="Times New Roman" w:cs="Times New Roman"/>
          <w:i/>
          <w:iCs/>
          <w:color w:val="000000"/>
          <w:shd w:val="clear" w:color="auto" w:fill="FFFFFF"/>
        </w:rPr>
        <w:t>Saul rose from the ground, and although his eyes were opened, he saw nothing. So they led him by the hand and brought him into Damascus.</w:t>
      </w:r>
      <w:r w:rsidRPr="0098056C">
        <w:rPr>
          <w:rFonts w:ascii="Times New Roman" w:hAnsi="Times New Roman" w:cs="Times New Roman"/>
          <w:i/>
          <w:iCs/>
          <w:color w:val="000000"/>
          <w:shd w:val="clear" w:color="auto" w:fill="FFFFFF"/>
        </w:rPr>
        <w:t> </w:t>
      </w:r>
      <w:r w:rsidRPr="0098056C">
        <w:rPr>
          <w:rStyle w:val="text"/>
          <w:rFonts w:ascii="Times New Roman" w:hAnsi="Times New Roman" w:cs="Times New Roman"/>
          <w:b/>
          <w:bCs/>
          <w:i/>
          <w:iCs/>
          <w:color w:val="000000"/>
          <w:shd w:val="clear" w:color="auto" w:fill="FFFFFF"/>
          <w:vertAlign w:val="superscript"/>
        </w:rPr>
        <w:t>9 </w:t>
      </w:r>
      <w:r w:rsidRPr="0098056C">
        <w:rPr>
          <w:rStyle w:val="text"/>
          <w:rFonts w:ascii="Times New Roman" w:hAnsi="Times New Roman" w:cs="Times New Roman"/>
          <w:i/>
          <w:iCs/>
          <w:color w:val="000000"/>
          <w:shd w:val="clear" w:color="auto" w:fill="FFFFFF"/>
        </w:rPr>
        <w:t>And for three days he was without sight, and neither ate nor drank.</w:t>
      </w:r>
      <w:r>
        <w:rPr>
          <w:rStyle w:val="text"/>
          <w:rFonts w:ascii="Times New Roman" w:hAnsi="Times New Roman" w:cs="Times New Roman"/>
          <w:i/>
          <w:iCs/>
          <w:color w:val="000000"/>
          <w:shd w:val="clear" w:color="auto" w:fill="FFFFFF"/>
        </w:rPr>
        <w:t xml:space="preserve"> (Acts 9:1-9, ESV)</w:t>
      </w:r>
    </w:p>
    <w:p w14:paraId="028F74C0" w14:textId="77777777" w:rsidR="0098056C" w:rsidRDefault="0098056C" w:rsidP="0098056C">
      <w:pPr>
        <w:rPr>
          <w:rStyle w:val="text"/>
          <w:rFonts w:ascii="Times New Roman" w:hAnsi="Times New Roman" w:cs="Times New Roman"/>
          <w:color w:val="000000"/>
          <w:shd w:val="clear" w:color="auto" w:fill="FFFFFF"/>
        </w:rPr>
      </w:pPr>
    </w:p>
    <w:p w14:paraId="1731D975" w14:textId="3138B9C5" w:rsidR="0098056C" w:rsidRDefault="005B2735" w:rsidP="007736B6">
      <w:pPr>
        <w:jc w:val="both"/>
        <w:rPr>
          <w:rFonts w:ascii="Times New Roman" w:hAnsi="Times New Roman" w:cs="Times New Roman"/>
        </w:rPr>
      </w:pPr>
      <w:r>
        <w:rPr>
          <w:rFonts w:ascii="Times New Roman" w:hAnsi="Times New Roman" w:cs="Times New Roman"/>
        </w:rPr>
        <w:tab/>
        <w:t xml:space="preserve">Sometimes, God gives us gifts </w:t>
      </w:r>
      <w:r w:rsidR="001B48FC">
        <w:rPr>
          <w:rFonts w:ascii="Times New Roman" w:hAnsi="Times New Roman" w:cs="Times New Roman"/>
        </w:rPr>
        <w:t>that sh</w:t>
      </w:r>
      <w:r w:rsidR="00D03635">
        <w:rPr>
          <w:rFonts w:ascii="Times New Roman" w:hAnsi="Times New Roman" w:cs="Times New Roman"/>
        </w:rPr>
        <w:t xml:space="preserve">ake us up. Greetings in the Lord as we talk today about one of the ways that God gives, which is </w:t>
      </w:r>
      <w:r w:rsidR="00455616">
        <w:rPr>
          <w:rFonts w:ascii="Times New Roman" w:hAnsi="Times New Roman" w:cs="Times New Roman"/>
        </w:rPr>
        <w:t xml:space="preserve">by </w:t>
      </w:r>
      <w:r w:rsidR="00D03635">
        <w:rPr>
          <w:rFonts w:ascii="Times New Roman" w:hAnsi="Times New Roman" w:cs="Times New Roman"/>
        </w:rPr>
        <w:t>shock</w:t>
      </w:r>
      <w:r w:rsidR="00455616">
        <w:rPr>
          <w:rFonts w:ascii="Times New Roman" w:hAnsi="Times New Roman" w:cs="Times New Roman"/>
        </w:rPr>
        <w:t>ing</w:t>
      </w:r>
      <w:r w:rsidR="00D03635">
        <w:rPr>
          <w:rFonts w:ascii="Times New Roman" w:hAnsi="Times New Roman" w:cs="Times New Roman"/>
        </w:rPr>
        <w:t xml:space="preserve"> or shaking up. The Lord is Almighty and knows how much a person can handle when a shock in their life is appropriate to get them on the right path (His path). Thus, today, we are going to see what God’s shocking gifts can clarify for us about God. For the next few minutes, we are going to study the conversion of the Apostle Paul in the time period when he was known as Saul. The purpose of this message id to clarify and establish that God does not care for our needs in exclusively joyful or peaceful ways. Rather, He sometimes turns our entire life upside-down to bring us into the right path. Let’s get into the details of the Apostle’s life, then…</w:t>
      </w:r>
    </w:p>
    <w:p w14:paraId="3A7C1A58" w14:textId="70D62F99" w:rsidR="00D03635" w:rsidRDefault="00D03635" w:rsidP="007736B6">
      <w:pPr>
        <w:jc w:val="both"/>
        <w:rPr>
          <w:rFonts w:ascii="Times New Roman" w:hAnsi="Times New Roman" w:cs="Times New Roman"/>
        </w:rPr>
      </w:pPr>
      <w:r>
        <w:rPr>
          <w:rFonts w:ascii="Times New Roman" w:hAnsi="Times New Roman" w:cs="Times New Roman"/>
        </w:rPr>
        <w:tab/>
      </w:r>
      <w:r w:rsidR="008D2AC9">
        <w:rPr>
          <w:rFonts w:ascii="Times New Roman" w:hAnsi="Times New Roman" w:cs="Times New Roman"/>
        </w:rPr>
        <w:t xml:space="preserve">The conversion of the Apostle Paul is one of the most important examples of God’s interventions, in which a human being is able to live a </w:t>
      </w:r>
      <w:r w:rsidR="00455616">
        <w:rPr>
          <w:rFonts w:ascii="Times New Roman" w:hAnsi="Times New Roman" w:cs="Times New Roman"/>
        </w:rPr>
        <w:t>brand-new</w:t>
      </w:r>
      <w:r w:rsidR="008D2AC9">
        <w:rPr>
          <w:rFonts w:ascii="Times New Roman" w:hAnsi="Times New Roman" w:cs="Times New Roman"/>
        </w:rPr>
        <w:t xml:space="preserve"> life through a shocking experience (</w:t>
      </w:r>
      <w:r w:rsidR="000521DE">
        <w:rPr>
          <w:rFonts w:ascii="Times New Roman" w:hAnsi="Times New Roman" w:cs="Times New Roman"/>
        </w:rPr>
        <w:t xml:space="preserve">given by </w:t>
      </w:r>
      <w:r w:rsidR="008D2AC9">
        <w:rPr>
          <w:rFonts w:ascii="Times New Roman" w:hAnsi="Times New Roman" w:cs="Times New Roman"/>
        </w:rPr>
        <w:t xml:space="preserve">God). </w:t>
      </w:r>
      <w:r w:rsidR="000521DE">
        <w:rPr>
          <w:rFonts w:ascii="Times New Roman" w:hAnsi="Times New Roman" w:cs="Times New Roman"/>
        </w:rPr>
        <w:t xml:space="preserve">God gave Saul of Tarsus a new life. Yes, he was zealous for God’s law. He greatly desired that those who were disturbing “the faith,” such as Stephen the Deacon would be punished and removed from the (public life of) the people of Israel. In fact, he was so zealous that he himself was persecuting the church, just as many individuals do so today, thinking that they are doing God’s will. On the other hand, and almost surely, as much as Saul shut his ears when Stephen was giving his testimony before the latter was </w:t>
      </w:r>
      <w:r w:rsidR="00455616">
        <w:rPr>
          <w:rFonts w:ascii="Times New Roman" w:hAnsi="Times New Roman" w:cs="Times New Roman"/>
        </w:rPr>
        <w:t>executed, the</w:t>
      </w:r>
      <w:r w:rsidR="000521DE">
        <w:rPr>
          <w:rFonts w:ascii="Times New Roman" w:hAnsi="Times New Roman" w:cs="Times New Roman"/>
        </w:rPr>
        <w:t xml:space="preserve"> deacon’s expressions must have created at least some pressure for him that opposed Saul’s faith convictions. That being said, Saul was a genuine believer in God, but his logical and nationalist conviction would not let him </w:t>
      </w:r>
      <w:r w:rsidR="005F4EF8">
        <w:rPr>
          <w:rFonts w:ascii="Times New Roman" w:hAnsi="Times New Roman" w:cs="Times New Roman"/>
        </w:rPr>
        <w:t xml:space="preserve">revisit his own beliefs. </w:t>
      </w:r>
      <w:r w:rsidR="005E0078">
        <w:rPr>
          <w:rFonts w:ascii="Times New Roman" w:hAnsi="Times New Roman" w:cs="Times New Roman"/>
        </w:rPr>
        <w:t xml:space="preserve">For that reason, it is possible to see the latter as a reason why God shook up the Apostle-to-be with a direct confrontation. </w:t>
      </w:r>
    </w:p>
    <w:p w14:paraId="4686FA9E" w14:textId="3E7B9D12" w:rsidR="005E0078" w:rsidRDefault="005E0078" w:rsidP="007736B6">
      <w:pPr>
        <w:jc w:val="both"/>
        <w:rPr>
          <w:rFonts w:ascii="Times New Roman" w:hAnsi="Times New Roman" w:cs="Times New Roman"/>
        </w:rPr>
      </w:pPr>
      <w:r>
        <w:rPr>
          <w:rFonts w:ascii="Times New Roman" w:hAnsi="Times New Roman" w:cs="Times New Roman"/>
        </w:rPr>
        <w:tab/>
        <w:t>There was a time period after the prophet Malachi when Jews began to talk about God speaking through “the daughter of the Voice.” The phrase, which is “</w:t>
      </w:r>
      <w:r>
        <w:rPr>
          <w:rFonts w:ascii="Times New Roman" w:hAnsi="Times New Roman" w:cs="Times New Roman"/>
          <w:i/>
          <w:iCs/>
        </w:rPr>
        <w:t>Bat Qol</w:t>
      </w:r>
      <w:r>
        <w:rPr>
          <w:rFonts w:ascii="Times New Roman" w:hAnsi="Times New Roman" w:cs="Times New Roman"/>
        </w:rPr>
        <w:t>” in Hebrew, meant the derivative of the direct voice of God (meaning the written Word- The Old Testament). However, this event was not a “</w:t>
      </w:r>
      <w:r>
        <w:rPr>
          <w:rFonts w:ascii="Times New Roman" w:hAnsi="Times New Roman" w:cs="Times New Roman"/>
          <w:i/>
          <w:iCs/>
        </w:rPr>
        <w:t>Bat Qol</w:t>
      </w:r>
      <w:r>
        <w:rPr>
          <w:rFonts w:ascii="Times New Roman" w:hAnsi="Times New Roman" w:cs="Times New Roman"/>
        </w:rPr>
        <w:t>”</w:t>
      </w:r>
      <w:r w:rsidR="00B22A84">
        <w:rPr>
          <w:rFonts w:ascii="Times New Roman" w:hAnsi="Times New Roman" w:cs="Times New Roman"/>
        </w:rPr>
        <w:t xml:space="preserve"> </w:t>
      </w:r>
      <w:r>
        <w:rPr>
          <w:rFonts w:ascii="Times New Roman" w:hAnsi="Times New Roman" w:cs="Times New Roman"/>
        </w:rPr>
        <w:t xml:space="preserve">circumstance – it was the God the Son speaking directly with Saul. </w:t>
      </w:r>
    </w:p>
    <w:p w14:paraId="55A81F4B" w14:textId="2C00EE6A" w:rsidR="005E0078" w:rsidRDefault="005E0078" w:rsidP="007736B6">
      <w:pPr>
        <w:ind w:firstLine="720"/>
        <w:jc w:val="both"/>
        <w:rPr>
          <w:rFonts w:ascii="Times New Roman" w:hAnsi="Times New Roman" w:cs="Times New Roman"/>
        </w:rPr>
      </w:pPr>
      <w:r>
        <w:rPr>
          <w:rFonts w:ascii="Times New Roman" w:hAnsi="Times New Roman" w:cs="Times New Roman"/>
        </w:rPr>
        <w:t xml:space="preserve">It was such a powerful event that Saul lost his strength (and fell down), lost his eyesight (through the blinding light) and his appetite for three days! However, he had the presence of mind to ask who the speaker was, and to ask respectfully, using the word “Lord,” but in the sense of “Sir” or “Mister and Missus”. Some have thought that the Saul immediately recognized Christ and gave the right title – but if that were true, then why would he have asked as to who was speaking? </w:t>
      </w:r>
      <w:r>
        <w:rPr>
          <w:rFonts w:ascii="Times New Roman" w:hAnsi="Times New Roman" w:cs="Times New Roman"/>
        </w:rPr>
        <w:lastRenderedPageBreak/>
        <w:t>His companions also heard a sound, saw some signs, if we read the 22</w:t>
      </w:r>
      <w:r w:rsidRPr="005E0078">
        <w:rPr>
          <w:rFonts w:ascii="Times New Roman" w:hAnsi="Times New Roman" w:cs="Times New Roman"/>
          <w:vertAlign w:val="superscript"/>
        </w:rPr>
        <w:t>nd</w:t>
      </w:r>
      <w:r>
        <w:rPr>
          <w:rFonts w:ascii="Times New Roman" w:hAnsi="Times New Roman" w:cs="Times New Roman"/>
        </w:rPr>
        <w:t xml:space="preserve"> chapter of Acts as well, about the same event. In other words, Saul’s conversion event was a verified one (by others). </w:t>
      </w:r>
    </w:p>
    <w:p w14:paraId="3E5C3EE9" w14:textId="77777777" w:rsidR="00426D7A" w:rsidRDefault="005E0078" w:rsidP="007736B6">
      <w:pPr>
        <w:ind w:firstLine="720"/>
        <w:jc w:val="both"/>
        <w:rPr>
          <w:rFonts w:ascii="Times New Roman" w:hAnsi="Times New Roman" w:cs="Times New Roman"/>
        </w:rPr>
      </w:pPr>
      <w:r>
        <w:rPr>
          <w:rFonts w:ascii="Times New Roman" w:hAnsi="Times New Roman" w:cs="Times New Roman"/>
        </w:rPr>
        <w:t xml:space="preserve">There are other times when God has given a new life to people with a shock. Remember the thief on the cross next to Christ, who could not do a single good deed, nor read Scripture or go </w:t>
      </w:r>
      <w:r w:rsidR="00426D7A">
        <w:rPr>
          <w:rFonts w:ascii="Times New Roman" w:hAnsi="Times New Roman" w:cs="Times New Roman"/>
        </w:rPr>
        <w:t xml:space="preserve">to synagogue or follow after Jesus (due to his dying state on the cross). </w:t>
      </w:r>
    </w:p>
    <w:p w14:paraId="03769974" w14:textId="2B09D20E" w:rsidR="005E0078" w:rsidRDefault="00455616" w:rsidP="007736B6">
      <w:pPr>
        <w:ind w:firstLine="720"/>
        <w:jc w:val="both"/>
        <w:rPr>
          <w:rFonts w:ascii="Times New Roman" w:hAnsi="Times New Roman" w:cs="Times New Roman"/>
        </w:rPr>
      </w:pPr>
      <w:r>
        <w:rPr>
          <w:rFonts w:ascii="Times New Roman" w:hAnsi="Times New Roman" w:cs="Times New Roman"/>
        </w:rPr>
        <w:t>Or, what</w:t>
      </w:r>
      <w:r w:rsidR="00426D7A">
        <w:rPr>
          <w:rFonts w:ascii="Times New Roman" w:hAnsi="Times New Roman" w:cs="Times New Roman"/>
        </w:rPr>
        <w:t xml:space="preserve"> about the great change that occurred when you decided to surrender your life to Christ. Your direction changed, and you became one that was in the world, but no longer belonging to the world. </w:t>
      </w:r>
    </w:p>
    <w:p w14:paraId="3116FB7D" w14:textId="79417503" w:rsidR="00426D7A" w:rsidRDefault="00426D7A" w:rsidP="007736B6">
      <w:pPr>
        <w:ind w:firstLine="720"/>
        <w:jc w:val="both"/>
        <w:rPr>
          <w:rFonts w:ascii="Times New Roman" w:hAnsi="Times New Roman" w:cs="Times New Roman"/>
        </w:rPr>
      </w:pPr>
      <w:r>
        <w:rPr>
          <w:rFonts w:ascii="Times New Roman" w:hAnsi="Times New Roman" w:cs="Times New Roman"/>
        </w:rPr>
        <w:t xml:space="preserve">God’s gift can shock us – but it is up to us to accept that shocking or shaking, and to live out the new life that comes as a result of it. In that new life (which is hopefully present for us already), our efforts take on a different direction. We become workers for God’s kingdom, and its growth becomes the goal of the time, talents and treasure that we put forward. </w:t>
      </w:r>
    </w:p>
    <w:p w14:paraId="3D6BBA1B" w14:textId="3EA5588A" w:rsidR="00426D7A" w:rsidRDefault="00426D7A" w:rsidP="007736B6">
      <w:pPr>
        <w:ind w:firstLine="720"/>
        <w:jc w:val="both"/>
        <w:rPr>
          <w:rFonts w:ascii="Times New Roman" w:hAnsi="Times New Roman" w:cs="Times New Roman"/>
        </w:rPr>
      </w:pPr>
      <w:r>
        <w:rPr>
          <w:rFonts w:ascii="Times New Roman" w:hAnsi="Times New Roman" w:cs="Times New Roman"/>
        </w:rPr>
        <w:t xml:space="preserve">God will often shake us as an answer to prayer, to bring us into the right journey and to cause us to use our energies for His plans. May the shakings and shocks that come from God bring us closer to Him, so that truly everything in our lives becomes an offering unto Him and to be used for His plans. </w:t>
      </w:r>
    </w:p>
    <w:p w14:paraId="56FB4A3F" w14:textId="23E33362" w:rsidR="00426D7A" w:rsidRPr="005E0078" w:rsidRDefault="00426D7A" w:rsidP="007736B6">
      <w:pPr>
        <w:ind w:firstLine="720"/>
        <w:jc w:val="both"/>
        <w:rPr>
          <w:rFonts w:ascii="Times New Roman" w:hAnsi="Times New Roman" w:cs="Times New Roman"/>
        </w:rPr>
      </w:pPr>
      <w:r>
        <w:rPr>
          <w:rFonts w:ascii="Times New Roman" w:hAnsi="Times New Roman" w:cs="Times New Roman"/>
        </w:rPr>
        <w:t>Sometimes, God’s gifts are going to shake us – may we accept the shaking, and may we come into the right path as Christ’s followers and co-workers. May the Lord bless you all. Amen.</w:t>
      </w:r>
    </w:p>
    <w:sectPr w:rsidR="00426D7A" w:rsidRPr="005E0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B7CB" w14:textId="77777777" w:rsidR="005D6819" w:rsidRDefault="005D6819" w:rsidP="0098056C">
      <w:r>
        <w:separator/>
      </w:r>
    </w:p>
  </w:endnote>
  <w:endnote w:type="continuationSeparator" w:id="0">
    <w:p w14:paraId="64946DA4" w14:textId="77777777" w:rsidR="005D6819" w:rsidRDefault="005D6819" w:rsidP="0098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EFDB" w14:textId="77777777" w:rsidR="005D6819" w:rsidRDefault="005D6819" w:rsidP="0098056C">
      <w:r>
        <w:separator/>
      </w:r>
    </w:p>
  </w:footnote>
  <w:footnote w:type="continuationSeparator" w:id="0">
    <w:p w14:paraId="3C65FCA9" w14:textId="77777777" w:rsidR="005D6819" w:rsidRDefault="005D6819" w:rsidP="00980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6C"/>
    <w:rsid w:val="000521DE"/>
    <w:rsid w:val="001B48FC"/>
    <w:rsid w:val="00426D7A"/>
    <w:rsid w:val="00455616"/>
    <w:rsid w:val="0048603A"/>
    <w:rsid w:val="00561F75"/>
    <w:rsid w:val="00592AE5"/>
    <w:rsid w:val="005B2735"/>
    <w:rsid w:val="005D6819"/>
    <w:rsid w:val="005E0078"/>
    <w:rsid w:val="005F4EF8"/>
    <w:rsid w:val="007736B6"/>
    <w:rsid w:val="007E5837"/>
    <w:rsid w:val="00840E21"/>
    <w:rsid w:val="008D2AC9"/>
    <w:rsid w:val="0098056C"/>
    <w:rsid w:val="009C1D4F"/>
    <w:rsid w:val="009D3927"/>
    <w:rsid w:val="00B22A84"/>
    <w:rsid w:val="00B27365"/>
    <w:rsid w:val="00B90C78"/>
    <w:rsid w:val="00CB27B1"/>
    <w:rsid w:val="00D03635"/>
    <w:rsid w:val="00F9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BF483"/>
  <w15:chartTrackingRefBased/>
  <w15:docId w15:val="{8D762C4A-A64A-2940-8565-087E0085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56C"/>
    <w:rPr>
      <w:rFonts w:eastAsiaTheme="majorEastAsia" w:cstheme="majorBidi"/>
      <w:color w:val="272727" w:themeColor="text1" w:themeTint="D8"/>
    </w:rPr>
  </w:style>
  <w:style w:type="paragraph" w:styleId="Title">
    <w:name w:val="Title"/>
    <w:basedOn w:val="Normal"/>
    <w:next w:val="Normal"/>
    <w:link w:val="TitleChar"/>
    <w:uiPriority w:val="10"/>
    <w:qFormat/>
    <w:rsid w:val="00980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5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5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056C"/>
    <w:rPr>
      <w:i/>
      <w:iCs/>
      <w:color w:val="404040" w:themeColor="text1" w:themeTint="BF"/>
    </w:rPr>
  </w:style>
  <w:style w:type="paragraph" w:styleId="ListParagraph">
    <w:name w:val="List Paragraph"/>
    <w:basedOn w:val="Normal"/>
    <w:uiPriority w:val="34"/>
    <w:qFormat/>
    <w:rsid w:val="0098056C"/>
    <w:pPr>
      <w:ind w:left="720"/>
      <w:contextualSpacing/>
    </w:pPr>
  </w:style>
  <w:style w:type="character" w:styleId="IntenseEmphasis">
    <w:name w:val="Intense Emphasis"/>
    <w:basedOn w:val="DefaultParagraphFont"/>
    <w:uiPriority w:val="21"/>
    <w:qFormat/>
    <w:rsid w:val="0098056C"/>
    <w:rPr>
      <w:i/>
      <w:iCs/>
      <w:color w:val="0F4761" w:themeColor="accent1" w:themeShade="BF"/>
    </w:rPr>
  </w:style>
  <w:style w:type="paragraph" w:styleId="IntenseQuote">
    <w:name w:val="Intense Quote"/>
    <w:basedOn w:val="Normal"/>
    <w:next w:val="Normal"/>
    <w:link w:val="IntenseQuoteChar"/>
    <w:uiPriority w:val="30"/>
    <w:qFormat/>
    <w:rsid w:val="00980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56C"/>
    <w:rPr>
      <w:i/>
      <w:iCs/>
      <w:color w:val="0F4761" w:themeColor="accent1" w:themeShade="BF"/>
    </w:rPr>
  </w:style>
  <w:style w:type="character" w:styleId="IntenseReference">
    <w:name w:val="Intense Reference"/>
    <w:basedOn w:val="DefaultParagraphFont"/>
    <w:uiPriority w:val="32"/>
    <w:qFormat/>
    <w:rsid w:val="0098056C"/>
    <w:rPr>
      <w:b/>
      <w:bCs/>
      <w:smallCaps/>
      <w:color w:val="0F4761" w:themeColor="accent1" w:themeShade="BF"/>
      <w:spacing w:val="5"/>
    </w:rPr>
  </w:style>
  <w:style w:type="paragraph" w:styleId="Header">
    <w:name w:val="header"/>
    <w:basedOn w:val="Normal"/>
    <w:link w:val="HeaderChar"/>
    <w:uiPriority w:val="99"/>
    <w:unhideWhenUsed/>
    <w:rsid w:val="0098056C"/>
    <w:pPr>
      <w:tabs>
        <w:tab w:val="center" w:pos="4680"/>
        <w:tab w:val="right" w:pos="9360"/>
      </w:tabs>
    </w:pPr>
  </w:style>
  <w:style w:type="character" w:customStyle="1" w:styleId="HeaderChar">
    <w:name w:val="Header Char"/>
    <w:basedOn w:val="DefaultParagraphFont"/>
    <w:link w:val="Header"/>
    <w:uiPriority w:val="99"/>
    <w:rsid w:val="0098056C"/>
  </w:style>
  <w:style w:type="paragraph" w:styleId="Footer">
    <w:name w:val="footer"/>
    <w:basedOn w:val="Normal"/>
    <w:link w:val="FooterChar"/>
    <w:uiPriority w:val="99"/>
    <w:unhideWhenUsed/>
    <w:rsid w:val="0098056C"/>
    <w:pPr>
      <w:tabs>
        <w:tab w:val="center" w:pos="4680"/>
        <w:tab w:val="right" w:pos="9360"/>
      </w:tabs>
    </w:pPr>
  </w:style>
  <w:style w:type="character" w:customStyle="1" w:styleId="FooterChar">
    <w:name w:val="Footer Char"/>
    <w:basedOn w:val="DefaultParagraphFont"/>
    <w:link w:val="Footer"/>
    <w:uiPriority w:val="99"/>
    <w:rsid w:val="0098056C"/>
  </w:style>
  <w:style w:type="character" w:customStyle="1" w:styleId="text">
    <w:name w:val="text"/>
    <w:basedOn w:val="DefaultParagraphFont"/>
    <w:rsid w:val="0098056C"/>
  </w:style>
  <w:style w:type="character" w:customStyle="1" w:styleId="woj">
    <w:name w:val="woj"/>
    <w:basedOn w:val="DefaultParagraphFont"/>
    <w:rsid w:val="009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980</Words>
  <Characters>4268</Characters>
  <Application>Microsoft Office Word</Application>
  <DocSecurity>0</DocSecurity>
  <Lines>64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11</cp:revision>
  <dcterms:created xsi:type="dcterms:W3CDTF">2026-01-15T17:40:00Z</dcterms:created>
  <dcterms:modified xsi:type="dcterms:W3CDTF">2026-01-16T00:38:00Z</dcterms:modified>
</cp:coreProperties>
</file>