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78B8F" w14:textId="6A0EC50A" w:rsidR="004E79A6" w:rsidRDefault="00035894" w:rsidP="00035894">
      <w:pPr>
        <w:jc w:val="center"/>
        <w:rPr>
          <w:rFonts w:ascii="Times New Roman" w:hAnsi="Times New Roman" w:cs="Times New Roman"/>
        </w:rPr>
      </w:pPr>
      <w:r w:rsidRPr="00035894">
        <w:rPr>
          <w:rFonts w:ascii="Times New Roman" w:hAnsi="Times New Roman" w:cs="Times New Roman"/>
          <w:b/>
          <w:bCs/>
        </w:rPr>
        <w:t>What I Have I Give You (Acts 3:1-10)</w:t>
      </w:r>
    </w:p>
    <w:p w14:paraId="53AA0AB1" w14:textId="3D68FE05" w:rsidR="00A96BD7" w:rsidRDefault="00A96BD7" w:rsidP="00A96BD7">
      <w:pPr>
        <w:rPr>
          <w:rFonts w:ascii="Times New Roman" w:hAnsi="Times New Roman" w:cs="Times New Roman"/>
        </w:rPr>
      </w:pPr>
    </w:p>
    <w:p w14:paraId="7FE5D7DC" w14:textId="180C8467" w:rsidR="00A96BD7" w:rsidRDefault="00A96BD7" w:rsidP="00D006D0">
      <w:pPr>
        <w:jc w:val="both"/>
        <w:rPr>
          <w:rFonts w:ascii="Times New Roman" w:hAnsi="Times New Roman" w:cs="Times New Roman"/>
        </w:rPr>
      </w:pPr>
      <w:r>
        <w:rPr>
          <w:rFonts w:ascii="Times New Roman" w:hAnsi="Times New Roman" w:cs="Times New Roman"/>
        </w:rPr>
        <w:tab/>
        <w:t>Whatever faith we have, that is what we can give to others.</w:t>
      </w:r>
    </w:p>
    <w:p w14:paraId="33401446" w14:textId="2875EDF9" w:rsidR="00A96BD7" w:rsidRDefault="00A96BD7" w:rsidP="00D006D0">
      <w:pPr>
        <w:jc w:val="both"/>
        <w:rPr>
          <w:rFonts w:ascii="Times New Roman" w:hAnsi="Times New Roman" w:cs="Times New Roman"/>
        </w:rPr>
      </w:pPr>
      <w:r>
        <w:rPr>
          <w:rFonts w:ascii="Times New Roman" w:hAnsi="Times New Roman" w:cs="Times New Roman"/>
        </w:rPr>
        <w:tab/>
        <w:t>Greetings dear brothers and sisters on this beautiful Sunday, as we begin to bring our Church Worship Services gradually back to their normal state. Today and during the following summer Sundays, we will be speaking about the work of the Holy Spirit in the Christian Church’s early years. Today we have a passage which shows our ability and possibility to give (spiritual things to others). Therefore, we are going to speak about these kinds of opportunities of “giving”. Again, whatever faith we have, that is what we can give to others. Let us speak then, about this important principle…</w:t>
      </w:r>
    </w:p>
    <w:p w14:paraId="4F37227A" w14:textId="61949B33" w:rsidR="00A96BD7" w:rsidRDefault="00A96BD7" w:rsidP="00D006D0">
      <w:pPr>
        <w:jc w:val="both"/>
        <w:rPr>
          <w:rFonts w:ascii="Times New Roman" w:hAnsi="Times New Roman" w:cs="Times New Roman"/>
        </w:rPr>
      </w:pPr>
      <w:r>
        <w:rPr>
          <w:rFonts w:ascii="Times New Roman" w:hAnsi="Times New Roman" w:cs="Times New Roman"/>
        </w:rPr>
        <w:tab/>
        <w:t xml:space="preserve">Through Christ, we are called to have a new life and to pass it on to others. Peter and John were Jesus’ close friends – his brothers, if you will. They had seen all kinds of miracles, even witnessing His transfiguration. For that reason, when the lame man asked them for alms, they were so full of faith that they were ready to give the latter (instead of the former). They were so filled with faith, filled with trust in Jesus’ power, that there was no more room within them for doubt of any kind because of the amazing things that they had seen while they walked with Jesus. They were filled what the faith that became the cause for God’s power to work tangibly right in front of them. </w:t>
      </w:r>
    </w:p>
    <w:p w14:paraId="4E686F17" w14:textId="6CD6FB87" w:rsidR="00A96BD7" w:rsidRPr="00A96BD7" w:rsidRDefault="00A96BD7" w:rsidP="00D006D0">
      <w:pPr>
        <w:jc w:val="both"/>
        <w:rPr>
          <w:rFonts w:ascii="Times New Roman" w:hAnsi="Times New Roman" w:cs="Times New Roman"/>
        </w:rPr>
      </w:pPr>
      <w:r>
        <w:tab/>
      </w:r>
      <w:r w:rsidRPr="00A96BD7">
        <w:rPr>
          <w:rFonts w:ascii="Times New Roman" w:hAnsi="Times New Roman" w:cs="Times New Roman"/>
        </w:rPr>
        <w:t xml:space="preserve">Three philosophers were </w:t>
      </w:r>
      <w:r>
        <w:rPr>
          <w:rFonts w:ascii="Times New Roman" w:hAnsi="Times New Roman" w:cs="Times New Roman"/>
        </w:rPr>
        <w:t>assigned</w:t>
      </w:r>
      <w:r w:rsidRPr="00A96BD7">
        <w:rPr>
          <w:rFonts w:ascii="Times New Roman" w:hAnsi="Times New Roman" w:cs="Times New Roman"/>
        </w:rPr>
        <w:t xml:space="preserve"> to </w:t>
      </w:r>
      <w:r>
        <w:rPr>
          <w:rFonts w:ascii="Times New Roman" w:hAnsi="Times New Roman" w:cs="Times New Roman"/>
        </w:rPr>
        <w:t>declare</w:t>
      </w:r>
      <w:r w:rsidRPr="00A96BD7">
        <w:rPr>
          <w:rFonts w:ascii="Times New Roman" w:hAnsi="Times New Roman" w:cs="Times New Roman"/>
        </w:rPr>
        <w:t xml:space="preserve"> the nature of a certain substance. The substance was really honey, but it was so disguised that they did not recognize it. The first philosopher said that judging from its color, he believed it to be bitter. The second philosopher said that judging from its odor, it surely was acid. The third philosopher said that, judging from its softness it must be salt. But there was a little girl, no philosopher, and she said, "I know it is sweet, because I have tasted it." There is a faculty, a spiritual faculty, of taste. "Oh, taste and see that the Lord is good." The man that is full of faith lives in both worlds and he uses both sets of faculties—that of sense and that of faith.</w:t>
      </w:r>
    </w:p>
    <w:p w14:paraId="1D12D29D" w14:textId="74C564D3" w:rsidR="00A96BD7" w:rsidRDefault="00A96BD7" w:rsidP="00D006D0">
      <w:pPr>
        <w:jc w:val="both"/>
        <w:rPr>
          <w:rFonts w:ascii="Times New Roman" w:hAnsi="Times New Roman" w:cs="Times New Roman"/>
        </w:rPr>
      </w:pPr>
      <w:r>
        <w:rPr>
          <w:rFonts w:ascii="Times New Roman" w:hAnsi="Times New Roman" w:cs="Times New Roman"/>
        </w:rPr>
        <w:tab/>
        <w:t xml:space="preserve">That which you have tasted, that which you have experienced is what you are able to share with another. Today, all of us need to allow this idea to be impressed deep within ourselves. Peter and John had tasted of the Lord’s sweetness and power – that is why they could approach that man’s </w:t>
      </w:r>
      <w:r w:rsidR="00257933">
        <w:rPr>
          <w:rFonts w:ascii="Times New Roman" w:hAnsi="Times New Roman" w:cs="Times New Roman"/>
        </w:rPr>
        <w:t>neediness</w:t>
      </w:r>
      <w:r>
        <w:rPr>
          <w:rFonts w:ascii="Times New Roman" w:hAnsi="Times New Roman" w:cs="Times New Roman"/>
        </w:rPr>
        <w:t xml:space="preserve"> and overcome even his lack of faith and feeling of weakness. </w:t>
      </w:r>
    </w:p>
    <w:p w14:paraId="45E64663" w14:textId="6413B9D8" w:rsidR="002004C0" w:rsidRPr="00A96BD7" w:rsidRDefault="002004C0" w:rsidP="00D006D0">
      <w:pPr>
        <w:jc w:val="both"/>
        <w:rPr>
          <w:rFonts w:ascii="Times New Roman" w:hAnsi="Times New Roman" w:cs="Times New Roman"/>
        </w:rPr>
      </w:pPr>
      <w:r>
        <w:rPr>
          <w:rFonts w:ascii="Times New Roman" w:hAnsi="Times New Roman" w:cs="Times New Roman"/>
        </w:rPr>
        <w:tab/>
        <w:t>We also, like the apostles, are to so be filled with faith that doubt and fear are no longer part of our dictionary. When that faith is founded upon the stories of God’s miracles, our expectation grows for similar miracles to take place today. If you are filled with faith, you will be able to bring people to faith. Also, when you are filled with the Holy Spirit, you can pass on the same power that you sense within you to others simply by your trust-filled prayers and words. May God awaken each of us to what we have – so that whatever level of faith that is, that we grow and share it with others for God’s glory. Through Christ, we are called to have a new life and to pass it on to others. The Lord Bless You All. Amen.</w:t>
      </w:r>
    </w:p>
    <w:sectPr w:rsidR="002004C0" w:rsidRPr="00A96BD7"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94"/>
    <w:rsid w:val="00035894"/>
    <w:rsid w:val="000465B4"/>
    <w:rsid w:val="00075156"/>
    <w:rsid w:val="000B793D"/>
    <w:rsid w:val="000F1B8A"/>
    <w:rsid w:val="001B7A89"/>
    <w:rsid w:val="001C08E4"/>
    <w:rsid w:val="002004C0"/>
    <w:rsid w:val="00257933"/>
    <w:rsid w:val="003E1F5C"/>
    <w:rsid w:val="003F71A5"/>
    <w:rsid w:val="0054762F"/>
    <w:rsid w:val="00814068"/>
    <w:rsid w:val="008717D4"/>
    <w:rsid w:val="00A903C1"/>
    <w:rsid w:val="00A96BD7"/>
    <w:rsid w:val="00B55082"/>
    <w:rsid w:val="00CD5784"/>
    <w:rsid w:val="00D006D0"/>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D364"/>
  <w15:chartTrackingRefBased/>
  <w15:docId w15:val="{E90C50F3-3C6E-3544-9604-4ADB0035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styleId="Emphasis">
    <w:name w:val="Emphasis"/>
    <w:basedOn w:val="DefaultParagraphFont"/>
    <w:uiPriority w:val="20"/>
    <w:qFormat/>
    <w:rsid w:val="00A96B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5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2020-06-11T13:12:00Z</dcterms:created>
  <dcterms:modified xsi:type="dcterms:W3CDTF">2020-06-11T13:12:00Z</dcterms:modified>
</cp:coreProperties>
</file>